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342F" w14:textId="77777777" w:rsidR="008B7C51" w:rsidRPr="00244379" w:rsidRDefault="008B7C51" w:rsidP="008B7C51">
      <w:pPr>
        <w:ind w:left="1440" w:firstLine="720"/>
        <w:rPr>
          <w:rFonts w:ascii="Arial Narrow" w:hAnsi="Arial Narrow"/>
          <w:b/>
          <w:sz w:val="28"/>
          <w:szCs w:val="28"/>
        </w:rPr>
      </w:pPr>
      <w:bookmarkStart w:id="0" w:name="_Hlk54013944"/>
      <w:bookmarkStart w:id="1" w:name="_Hlk89162492"/>
      <w:r w:rsidRPr="00244379">
        <w:rPr>
          <w:rFonts w:ascii="Arial Narrow" w:hAnsi="Arial Narrow"/>
          <w:b/>
          <w:sz w:val="28"/>
          <w:szCs w:val="28"/>
        </w:rPr>
        <w:t xml:space="preserve">Thriving in the Tenure System I: Articulating your Scholarly Identity through </w:t>
      </w:r>
    </w:p>
    <w:p w14:paraId="409FA1A7" w14:textId="77777777" w:rsidR="008B7C51" w:rsidRPr="00244379" w:rsidRDefault="008B7C51" w:rsidP="008B7C51">
      <w:pPr>
        <w:jc w:val="center"/>
        <w:rPr>
          <w:rFonts w:ascii="Arial Narrow" w:hAnsi="Arial Narrow"/>
          <w:b/>
          <w:sz w:val="28"/>
          <w:szCs w:val="28"/>
        </w:rPr>
      </w:pPr>
      <w:r w:rsidRPr="00244379">
        <w:rPr>
          <w:rFonts w:ascii="Arial Narrow" w:hAnsi="Arial Narrow"/>
          <w:b/>
          <w:sz w:val="28"/>
          <w:szCs w:val="28"/>
        </w:rPr>
        <w:t>a Strong Reappointment, Promotion, and Tenure Packet</w:t>
      </w:r>
      <w:r>
        <w:rPr>
          <w:rFonts w:ascii="Arial Narrow" w:hAnsi="Arial Narrow"/>
          <w:b/>
          <w:sz w:val="28"/>
          <w:szCs w:val="28"/>
        </w:rPr>
        <w:t xml:space="preserve"> Agenda</w:t>
      </w:r>
    </w:p>
    <w:bookmarkEnd w:id="0"/>
    <w:p w14:paraId="47094E72" w14:textId="77777777" w:rsidR="008B7C51" w:rsidRPr="00244379" w:rsidRDefault="008B7C51" w:rsidP="008B7C51">
      <w:pPr>
        <w:pStyle w:val="ListParagraph"/>
        <w:spacing w:after="240"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 w:rsidRPr="00244379">
        <w:rPr>
          <w:rFonts w:ascii="Arial Narrow" w:hAnsi="Arial Narrow"/>
          <w:b/>
          <w:bCs/>
          <w:sz w:val="28"/>
          <w:szCs w:val="28"/>
        </w:rPr>
        <w:t>February 1, 2023</w:t>
      </w:r>
    </w:p>
    <w:p w14:paraId="4B134FE4" w14:textId="77777777" w:rsidR="008B7C51" w:rsidRPr="00244379" w:rsidRDefault="008B7C51" w:rsidP="008B7C51">
      <w:pPr>
        <w:pStyle w:val="ListParagraph"/>
        <w:spacing w:after="240" w:line="240" w:lineRule="auto"/>
        <w:ind w:left="0"/>
        <w:jc w:val="center"/>
        <w:rPr>
          <w:rFonts w:ascii="Arial Narrow" w:hAnsi="Arial Narrow"/>
          <w:sz w:val="24"/>
          <w:szCs w:val="24"/>
        </w:rPr>
      </w:pPr>
    </w:p>
    <w:p w14:paraId="3EECCDEC" w14:textId="77777777" w:rsidR="008B7C51" w:rsidRDefault="008B7C51" w:rsidP="008B7C51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>9:00 a.m.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 w:rsidRPr="001834D8">
        <w:rPr>
          <w:rFonts w:ascii="Arial Narrow" w:hAnsi="Arial Narrow" w:cs="Arial"/>
          <w:b/>
          <w:sz w:val="24"/>
          <w:szCs w:val="24"/>
        </w:rPr>
        <w:t>9:15 a.m.</w:t>
      </w:r>
      <w:r w:rsidRPr="001834D8">
        <w:rPr>
          <w:rFonts w:ascii="Arial Narrow" w:hAnsi="Arial Narrow" w:cs="Arial"/>
          <w:sz w:val="24"/>
          <w:szCs w:val="24"/>
        </w:rPr>
        <w:tab/>
      </w:r>
      <w:r w:rsidRPr="001834D8">
        <w:rPr>
          <w:rFonts w:ascii="Arial Narrow" w:hAnsi="Arial Narrow" w:cs="Arial"/>
          <w:b/>
          <w:sz w:val="24"/>
          <w:szCs w:val="24"/>
        </w:rPr>
        <w:t>Introduction: Connecting Your Identity as a Scholar and Educator to MSU’s Missions</w:t>
      </w:r>
    </w:p>
    <w:p w14:paraId="1DA4A663" w14:textId="77777777" w:rsidR="008B7C51" w:rsidRPr="001834D8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bCs/>
          <w:sz w:val="24"/>
          <w:szCs w:val="24"/>
        </w:rPr>
      </w:pPr>
      <w:r w:rsidRPr="001834D8">
        <w:rPr>
          <w:rStyle w:val="normaltextrun"/>
          <w:rFonts w:ascii="Arial Narrow" w:hAnsi="Arial Narrow"/>
          <w:b/>
          <w:bCs/>
          <w:sz w:val="24"/>
          <w:szCs w:val="24"/>
        </w:rPr>
        <w:t>Marilyn Amey</w:t>
      </w:r>
      <w:r w:rsidRPr="001834D8">
        <w:rPr>
          <w:rStyle w:val="normaltextrun"/>
          <w:rFonts w:ascii="Arial Narrow" w:hAnsi="Arial Narrow"/>
          <w:sz w:val="24"/>
          <w:szCs w:val="24"/>
        </w:rPr>
        <w:t>, Assistant Provost, Office of Faculty and Academic Staff Development</w:t>
      </w:r>
    </w:p>
    <w:p w14:paraId="508FDAA9" w14:textId="77777777" w:rsidR="008B7C51" w:rsidRPr="001834D8" w:rsidRDefault="008B7C51" w:rsidP="008B7C51">
      <w:pPr>
        <w:pStyle w:val="paragraph"/>
        <w:spacing w:before="0" w:beforeAutospacing="0" w:after="0" w:afterAutospacing="0"/>
        <w:ind w:left="2880"/>
        <w:textAlignment w:val="baseline"/>
        <w:rPr>
          <w:rFonts w:ascii="Arial Narrow" w:hAnsi="Arial Narrow"/>
          <w:lang w:val="en"/>
        </w:rPr>
      </w:pPr>
      <w:r w:rsidRPr="001834D8">
        <w:rPr>
          <w:rFonts w:ascii="Arial Narrow" w:hAnsi="Arial Narrow"/>
          <w:b/>
          <w:bCs/>
          <w:lang w:val="en"/>
        </w:rPr>
        <w:t>Thomas D. Jeitschko</w:t>
      </w:r>
      <w:r w:rsidRPr="001834D8">
        <w:rPr>
          <w:rFonts w:ascii="Arial Narrow" w:hAnsi="Arial Narrow"/>
          <w:lang w:val="en"/>
        </w:rPr>
        <w:t xml:space="preserve">, Interim Provost and Executive Vice President for Academic Affairs </w:t>
      </w:r>
    </w:p>
    <w:p w14:paraId="39C4762A" w14:textId="77777777" w:rsidR="008B7C51" w:rsidRPr="001834D8" w:rsidRDefault="008B7C51" w:rsidP="008B7C51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 Narrow" w:hAnsi="Arial Narrow"/>
          <w:lang w:val="en"/>
        </w:rPr>
      </w:pPr>
    </w:p>
    <w:p w14:paraId="40F5EAE5" w14:textId="77777777" w:rsidR="008B7C51" w:rsidRPr="001834D8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bCs/>
          <w:sz w:val="24"/>
          <w:szCs w:val="24"/>
        </w:rPr>
      </w:pPr>
      <w:bookmarkStart w:id="2" w:name="_Hlk54014014"/>
      <w:r w:rsidRPr="001834D8">
        <w:rPr>
          <w:rFonts w:ascii="Arial Narrow" w:hAnsi="Arial Narrow" w:cs="Arial"/>
          <w:b/>
          <w:sz w:val="24"/>
          <w:szCs w:val="24"/>
        </w:rPr>
        <w:t>9:15 a.m. - 9:45 a.m.</w:t>
      </w:r>
      <w:r w:rsidRPr="001834D8">
        <w:rPr>
          <w:rFonts w:ascii="Arial Narrow" w:hAnsi="Arial Narrow" w:cs="Arial"/>
          <w:b/>
          <w:sz w:val="24"/>
          <w:szCs w:val="24"/>
        </w:rPr>
        <w:tab/>
        <w:t>The Formal Process: Reappointment, Promotion, and Tenure</w:t>
      </w:r>
    </w:p>
    <w:p w14:paraId="35413187" w14:textId="77777777" w:rsidR="008B7C51" w:rsidRPr="001834D8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bCs/>
          <w:sz w:val="24"/>
          <w:szCs w:val="24"/>
        </w:rPr>
      </w:pPr>
      <w:r w:rsidRPr="001834D8">
        <w:rPr>
          <w:rFonts w:ascii="Arial Narrow" w:hAnsi="Arial Narrow" w:cs="Arial"/>
          <w:sz w:val="24"/>
          <w:szCs w:val="24"/>
        </w:rPr>
        <w:t>This portion will focus on the information about key policies and practices and the role of research in the tenure and promotion process.</w:t>
      </w:r>
    </w:p>
    <w:p w14:paraId="2115D5D2" w14:textId="77777777" w:rsidR="008B7C51" w:rsidRPr="001C003C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  <w:r w:rsidRPr="001834D8">
        <w:rPr>
          <w:rFonts w:ascii="Arial Narrow" w:hAnsi="Arial Narrow" w:cs="Arial"/>
          <w:b/>
          <w:bCs/>
          <w:sz w:val="24"/>
          <w:szCs w:val="24"/>
        </w:rPr>
        <w:t>Ann Austin</w:t>
      </w:r>
      <w:r w:rsidRPr="009719C5">
        <w:rPr>
          <w:rFonts w:ascii="Arial Narrow" w:hAnsi="Arial Narrow" w:cs="Arial"/>
          <w:sz w:val="24"/>
          <w:szCs w:val="24"/>
        </w:rPr>
        <w:t>,</w:t>
      </w:r>
      <w:r w:rsidRPr="001834D8">
        <w:rPr>
          <w:rFonts w:ascii="Arial Narrow" w:hAnsi="Arial Narrow" w:cs="Arial"/>
          <w:sz w:val="24"/>
          <w:szCs w:val="24"/>
        </w:rPr>
        <w:t xml:space="preserve"> Interim Associate Provost &amp; Associate Vice President for Faculty and Academic Staff </w:t>
      </w:r>
      <w:r w:rsidRPr="001C003C">
        <w:rPr>
          <w:rFonts w:ascii="Arial Narrow" w:hAnsi="Arial Narrow" w:cs="Arial"/>
          <w:sz w:val="24"/>
          <w:szCs w:val="24"/>
        </w:rPr>
        <w:t>Affairs</w:t>
      </w:r>
    </w:p>
    <w:p w14:paraId="5DB8A198" w14:textId="77777777" w:rsidR="008B7C51" w:rsidRPr="001834D8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sz w:val="24"/>
          <w:szCs w:val="24"/>
        </w:rPr>
      </w:pPr>
    </w:p>
    <w:p w14:paraId="0F1C28ED" w14:textId="77777777" w:rsidR="008B7C51" w:rsidRPr="001834D8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b/>
          <w:bCs/>
          <w:sz w:val="24"/>
          <w:szCs w:val="24"/>
        </w:rPr>
      </w:pPr>
      <w:r w:rsidRPr="001834D8">
        <w:rPr>
          <w:rFonts w:ascii="Arial Narrow" w:hAnsi="Arial Narrow" w:cs="Arial"/>
          <w:b/>
          <w:bCs/>
          <w:sz w:val="24"/>
          <w:szCs w:val="24"/>
        </w:rPr>
        <w:t>9:45</w:t>
      </w:r>
      <w:r w:rsidRPr="001834D8">
        <w:rPr>
          <w:rFonts w:ascii="Arial Narrow" w:hAnsi="Arial Narrow" w:cs="Arial"/>
          <w:b/>
          <w:sz w:val="24"/>
          <w:szCs w:val="24"/>
        </w:rPr>
        <w:t xml:space="preserve"> a.m.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 w:rsidRPr="001834D8">
        <w:rPr>
          <w:rFonts w:ascii="Arial Narrow" w:hAnsi="Arial Narrow" w:cs="Arial"/>
          <w:b/>
          <w:sz w:val="24"/>
          <w:szCs w:val="24"/>
        </w:rPr>
        <w:t>10:30 a.m.</w:t>
      </w:r>
      <w:r w:rsidRPr="001834D8">
        <w:rPr>
          <w:rFonts w:ascii="Arial Narrow" w:hAnsi="Arial Narrow" w:cs="Arial"/>
          <w:b/>
          <w:sz w:val="24"/>
          <w:szCs w:val="24"/>
        </w:rPr>
        <w:tab/>
      </w:r>
      <w:r w:rsidRPr="001834D8">
        <w:rPr>
          <w:rFonts w:ascii="Arial Narrow" w:hAnsi="Arial Narrow"/>
          <w:b/>
          <w:bCs/>
          <w:sz w:val="24"/>
          <w:szCs w:val="24"/>
        </w:rPr>
        <w:t>Articulating Your Scholarly Identity Through Your Reflective Essay</w:t>
      </w:r>
    </w:p>
    <w:p w14:paraId="465AC45E" w14:textId="77777777" w:rsidR="008B7C51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  <w:r w:rsidRPr="001834D8">
        <w:rPr>
          <w:rFonts w:ascii="Arial Narrow" w:hAnsi="Arial Narrow" w:cs="Arial"/>
          <w:sz w:val="24"/>
          <w:szCs w:val="24"/>
        </w:rPr>
        <w:t>This session will address the types of evidence and documentation that should be gathered over time in preparation for tenure and other purposes.</w:t>
      </w:r>
    </w:p>
    <w:p w14:paraId="232C33CD" w14:textId="77777777" w:rsidR="008B7C51" w:rsidRPr="001C003C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>Marilyn Amey</w:t>
      </w:r>
      <w:r w:rsidRPr="001834D8">
        <w:rPr>
          <w:rFonts w:ascii="Arial Narrow" w:hAnsi="Arial Narrow" w:cs="Arial"/>
          <w:bCs/>
          <w:sz w:val="24"/>
          <w:szCs w:val="24"/>
        </w:rPr>
        <w:t>, Assistant Provost</w:t>
      </w:r>
      <w:r>
        <w:rPr>
          <w:rFonts w:ascii="Arial Narrow" w:hAnsi="Arial Narrow" w:cs="Arial"/>
          <w:bCs/>
          <w:sz w:val="24"/>
          <w:szCs w:val="24"/>
        </w:rPr>
        <w:t>, Office of</w:t>
      </w:r>
      <w:r w:rsidRPr="001834D8">
        <w:rPr>
          <w:rFonts w:ascii="Arial Narrow" w:hAnsi="Arial Narrow" w:cs="Arial"/>
          <w:bCs/>
          <w:sz w:val="24"/>
          <w:szCs w:val="24"/>
        </w:rPr>
        <w:t xml:space="preserve"> Faculty and Academic Staff Development</w:t>
      </w:r>
    </w:p>
    <w:p w14:paraId="71CBF74B" w14:textId="77777777" w:rsidR="008B7C51" w:rsidRPr="001C003C" w:rsidRDefault="008B7C51" w:rsidP="008B7C51">
      <w:pPr>
        <w:rPr>
          <w:rFonts w:ascii="Arial Narrow" w:hAnsi="Arial Narrow" w:cs="Arial"/>
          <w:sz w:val="24"/>
          <w:szCs w:val="24"/>
        </w:rPr>
      </w:pPr>
    </w:p>
    <w:p w14:paraId="38DADE73" w14:textId="77777777" w:rsidR="008B7C51" w:rsidRPr="001C003C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>10:30 a.m.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 w:rsidRPr="001834D8">
        <w:rPr>
          <w:rFonts w:ascii="Arial Narrow" w:hAnsi="Arial Narrow" w:cs="Arial"/>
          <w:b/>
          <w:sz w:val="24"/>
          <w:szCs w:val="24"/>
        </w:rPr>
        <w:t>10:45 a.m.</w:t>
      </w:r>
      <w:r w:rsidRPr="001834D8">
        <w:rPr>
          <w:rFonts w:ascii="Arial Narrow" w:hAnsi="Arial Narrow" w:cs="Arial"/>
          <w:b/>
          <w:sz w:val="24"/>
          <w:szCs w:val="24"/>
        </w:rPr>
        <w:tab/>
        <w:t>Break</w:t>
      </w:r>
    </w:p>
    <w:p w14:paraId="3F94B253" w14:textId="77777777" w:rsidR="008B7C51" w:rsidRPr="001C003C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</w:p>
    <w:p w14:paraId="4689FE1B" w14:textId="77777777" w:rsidR="008B7C51" w:rsidRDefault="008B7C51" w:rsidP="008B7C51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>10:45 a.m.- 11:00 a.m.</w:t>
      </w:r>
      <w:r w:rsidRPr="001834D8">
        <w:rPr>
          <w:rFonts w:ascii="Arial Narrow" w:hAnsi="Arial Narrow" w:cs="Arial"/>
          <w:b/>
          <w:sz w:val="24"/>
          <w:szCs w:val="24"/>
        </w:rPr>
        <w:tab/>
        <w:t xml:space="preserve">Introduction to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r w:rsidRPr="001834D8">
        <w:rPr>
          <w:rFonts w:ascii="Arial Narrow" w:hAnsi="Arial Narrow" w:cs="Arial"/>
          <w:b/>
          <w:sz w:val="24"/>
          <w:szCs w:val="24"/>
        </w:rPr>
        <w:t>next session</w:t>
      </w:r>
    </w:p>
    <w:p w14:paraId="36E6377D" w14:textId="77777777" w:rsidR="008B7C51" w:rsidRPr="001834D8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b/>
          <w:sz w:val="24"/>
          <w:szCs w:val="24"/>
        </w:rPr>
      </w:pPr>
      <w:r w:rsidRPr="001834D8">
        <w:rPr>
          <w:rStyle w:val="normaltextrun"/>
          <w:rFonts w:ascii="Arial Narrow" w:hAnsi="Arial Narrow"/>
          <w:b/>
          <w:bCs/>
          <w:sz w:val="24"/>
          <w:szCs w:val="24"/>
        </w:rPr>
        <w:t>Marilyn Amey</w:t>
      </w:r>
      <w:r w:rsidRPr="001834D8">
        <w:rPr>
          <w:rStyle w:val="normaltextrun"/>
          <w:rFonts w:ascii="Arial Narrow" w:hAnsi="Arial Narrow"/>
          <w:sz w:val="24"/>
          <w:szCs w:val="24"/>
        </w:rPr>
        <w:t>, Assistant Provost, Office of Faculty and Academic Staff Development</w:t>
      </w:r>
    </w:p>
    <w:p w14:paraId="38EB7C8B" w14:textId="77777777" w:rsidR="008B7C51" w:rsidRPr="001834D8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b/>
          <w:sz w:val="24"/>
          <w:szCs w:val="24"/>
        </w:rPr>
      </w:pPr>
    </w:p>
    <w:p w14:paraId="3D15BAEF" w14:textId="77777777" w:rsidR="008B7C51" w:rsidRPr="001834D8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 xml:space="preserve">11:00 a.m. </w:t>
      </w:r>
      <w:r>
        <w:rPr>
          <w:rFonts w:ascii="Arial Narrow" w:hAnsi="Arial Narrow" w:cs="Arial"/>
          <w:b/>
          <w:sz w:val="24"/>
          <w:szCs w:val="24"/>
        </w:rPr>
        <w:t>-</w:t>
      </w:r>
      <w:r w:rsidRPr="001834D8">
        <w:rPr>
          <w:rFonts w:ascii="Arial Narrow" w:hAnsi="Arial Narrow" w:cs="Arial"/>
          <w:b/>
          <w:sz w:val="24"/>
          <w:szCs w:val="24"/>
        </w:rPr>
        <w:t xml:space="preserve"> 11:15 a.m.</w:t>
      </w:r>
      <w:r w:rsidRPr="001834D8">
        <w:rPr>
          <w:rFonts w:ascii="Arial Narrow" w:hAnsi="Arial Narrow" w:cs="Arial"/>
          <w:sz w:val="24"/>
          <w:szCs w:val="24"/>
        </w:rPr>
        <w:tab/>
      </w:r>
      <w:r w:rsidRPr="001834D8">
        <w:rPr>
          <w:rFonts w:ascii="Arial Narrow" w:hAnsi="Arial Narrow" w:cs="Arial"/>
          <w:b/>
          <w:sz w:val="24"/>
          <w:szCs w:val="24"/>
        </w:rPr>
        <w:t>Reappointment, Promotion, and Tenure Process from the Vice President for Research and Innovation</w:t>
      </w:r>
    </w:p>
    <w:p w14:paraId="05B145E2" w14:textId="54B094FF" w:rsidR="008B7C51" w:rsidRPr="001834D8" w:rsidRDefault="008B7C51" w:rsidP="008B7C51">
      <w:pPr>
        <w:tabs>
          <w:tab w:val="left" w:pos="2880"/>
        </w:tabs>
        <w:spacing w:after="240"/>
        <w:ind w:left="2880"/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Segoe UI"/>
          <w:b/>
          <w:bCs/>
          <w:color w:val="242424"/>
          <w:sz w:val="24"/>
          <w:szCs w:val="24"/>
          <w:shd w:val="clear" w:color="auto" w:fill="FFFFFF"/>
        </w:rPr>
        <w:t>Douglas A. Gage</w:t>
      </w:r>
      <w:r w:rsidRPr="001834D8">
        <w:rPr>
          <w:rFonts w:ascii="Arial Narrow" w:hAnsi="Arial Narrow" w:cs="Arial"/>
          <w:sz w:val="24"/>
          <w:szCs w:val="24"/>
        </w:rPr>
        <w:t xml:space="preserve">, </w:t>
      </w:r>
      <w:r w:rsidRPr="001834D8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Vice President, Office of Research and Innovation</w:t>
      </w:r>
      <w:bookmarkEnd w:id="1"/>
    </w:p>
    <w:bookmarkEnd w:id="2"/>
    <w:p w14:paraId="7CD2A785" w14:textId="77777777" w:rsidR="008B7C51" w:rsidRPr="001834D8" w:rsidRDefault="008B7C51" w:rsidP="008B7C51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 xml:space="preserve">11:15 a.m. </w:t>
      </w:r>
      <w:r>
        <w:rPr>
          <w:rFonts w:ascii="Arial Narrow" w:hAnsi="Arial Narrow" w:cs="Arial"/>
          <w:b/>
          <w:sz w:val="24"/>
          <w:szCs w:val="24"/>
        </w:rPr>
        <w:t>-</w:t>
      </w:r>
      <w:r w:rsidRPr="001834D8">
        <w:rPr>
          <w:rFonts w:ascii="Arial Narrow" w:hAnsi="Arial Narrow" w:cs="Arial"/>
          <w:b/>
          <w:sz w:val="24"/>
          <w:szCs w:val="24"/>
        </w:rPr>
        <w:t xml:space="preserve"> 12:15 p.m</w:t>
      </w:r>
      <w:r w:rsidRPr="001834D8">
        <w:rPr>
          <w:rFonts w:ascii="Arial Narrow" w:hAnsi="Arial Narrow" w:cs="Arial"/>
          <w:sz w:val="24"/>
          <w:szCs w:val="24"/>
        </w:rPr>
        <w:t>.</w:t>
      </w:r>
      <w:r w:rsidRPr="001834D8">
        <w:rPr>
          <w:rFonts w:ascii="Arial Narrow" w:hAnsi="Arial Narrow" w:cs="Arial"/>
          <w:sz w:val="24"/>
          <w:szCs w:val="24"/>
        </w:rPr>
        <w:tab/>
      </w:r>
      <w:r w:rsidRPr="001834D8">
        <w:rPr>
          <w:rFonts w:ascii="Arial Narrow" w:hAnsi="Arial Narrow" w:cs="Arial"/>
          <w:b/>
          <w:sz w:val="24"/>
          <w:szCs w:val="24"/>
        </w:rPr>
        <w:t>Panel Discussion</w:t>
      </w:r>
    </w:p>
    <w:p w14:paraId="387190E7" w14:textId="77777777" w:rsidR="008B7C51" w:rsidRDefault="008B7C51" w:rsidP="008B7C51">
      <w:pPr>
        <w:ind w:left="2880"/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Arial"/>
          <w:sz w:val="24"/>
          <w:szCs w:val="24"/>
        </w:rPr>
        <w:t>A panel of administrators and tenured faculty members will provide an opportunity for you to raise issues, concerns, and questions about strategies, tactics, and what works.</w:t>
      </w:r>
    </w:p>
    <w:p w14:paraId="77D0C3DC" w14:textId="77777777" w:rsidR="008B7C51" w:rsidRDefault="008B7C51" w:rsidP="008B7C51">
      <w:pPr>
        <w:ind w:left="2880"/>
        <w:rPr>
          <w:rFonts w:ascii="Arial Narrow" w:hAnsi="Arial Narrow" w:cs="Arial"/>
          <w:b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>Panelists:</w:t>
      </w:r>
      <w:bookmarkStart w:id="3" w:name="_Hlk125452254"/>
    </w:p>
    <w:p w14:paraId="1EF6B5E0" w14:textId="77777777" w:rsidR="008B7C51" w:rsidRPr="001C003C" w:rsidRDefault="008B7C51" w:rsidP="008B7C51">
      <w:pPr>
        <w:ind w:left="2880"/>
        <w:rPr>
          <w:rFonts w:ascii="Arial Narrow" w:hAnsi="Arial Narrow"/>
          <w:sz w:val="24"/>
          <w:szCs w:val="24"/>
        </w:rPr>
      </w:pPr>
      <w:r w:rsidRPr="001834D8">
        <w:rPr>
          <w:rFonts w:ascii="Arial Narrow" w:hAnsi="Arial Narrow"/>
          <w:b/>
          <w:bCs/>
          <w:sz w:val="24"/>
          <w:szCs w:val="24"/>
        </w:rPr>
        <w:t>Nazita Lajevardi</w:t>
      </w:r>
      <w:r w:rsidRPr="009719C5">
        <w:rPr>
          <w:rFonts w:ascii="Arial Narrow" w:hAnsi="Arial Narrow"/>
          <w:sz w:val="24"/>
          <w:szCs w:val="24"/>
        </w:rPr>
        <w:t>,</w:t>
      </w:r>
      <w:r w:rsidRPr="001834D8">
        <w:rPr>
          <w:rFonts w:ascii="Arial Narrow" w:hAnsi="Arial Narrow"/>
          <w:sz w:val="24"/>
          <w:szCs w:val="24"/>
        </w:rPr>
        <w:t xml:space="preserve"> Associate Professor, Department of Political Science</w:t>
      </w:r>
      <w:r>
        <w:rPr>
          <w:rFonts w:ascii="Arial Narrow" w:hAnsi="Arial Narrow"/>
          <w:sz w:val="24"/>
          <w:szCs w:val="24"/>
        </w:rPr>
        <w:t>, College of Social Science</w:t>
      </w:r>
    </w:p>
    <w:p w14:paraId="79AC1C07" w14:textId="77777777" w:rsidR="008B7C51" w:rsidRDefault="008B7C51" w:rsidP="008B7C51">
      <w:pPr>
        <w:ind w:left="2880"/>
        <w:rPr>
          <w:rFonts w:ascii="Arial Narrow" w:hAnsi="Arial Narrow"/>
          <w:sz w:val="24"/>
          <w:szCs w:val="24"/>
        </w:rPr>
      </w:pPr>
      <w:r w:rsidRPr="001834D8">
        <w:rPr>
          <w:rFonts w:ascii="Arial Narrow" w:hAnsi="Arial Narrow"/>
          <w:b/>
          <w:bCs/>
          <w:sz w:val="24"/>
          <w:szCs w:val="24"/>
        </w:rPr>
        <w:t>Vaughn W. M. Watson</w:t>
      </w:r>
      <w:r w:rsidRPr="001834D8">
        <w:rPr>
          <w:rFonts w:ascii="Arial Narrow" w:hAnsi="Arial Narrow"/>
          <w:sz w:val="24"/>
          <w:szCs w:val="24"/>
        </w:rPr>
        <w:t xml:space="preserve">, Associate Professor, Department of </w:t>
      </w:r>
      <w:r>
        <w:rPr>
          <w:rFonts w:ascii="Arial Narrow" w:hAnsi="Arial Narrow"/>
          <w:sz w:val="24"/>
          <w:szCs w:val="24"/>
        </w:rPr>
        <w:t>Teacher Education, College of Education</w:t>
      </w:r>
    </w:p>
    <w:p w14:paraId="5ABC2796" w14:textId="77777777" w:rsidR="008B7C51" w:rsidRPr="001834D8" w:rsidRDefault="008B7C51" w:rsidP="008B7C51">
      <w:pPr>
        <w:ind w:left="2880"/>
        <w:rPr>
          <w:rFonts w:ascii="Arial Narrow" w:hAnsi="Arial Narrow"/>
          <w:sz w:val="24"/>
          <w:szCs w:val="24"/>
        </w:rPr>
      </w:pPr>
      <w:r w:rsidRPr="001834D8">
        <w:rPr>
          <w:rFonts w:ascii="Arial Narrow" w:hAnsi="Arial Narrow"/>
          <w:b/>
          <w:bCs/>
          <w:sz w:val="24"/>
          <w:szCs w:val="24"/>
        </w:rPr>
        <w:t>Ryan Sweeder</w:t>
      </w:r>
      <w:r w:rsidRPr="009719C5">
        <w:rPr>
          <w:rFonts w:ascii="Arial Narrow" w:hAnsi="Arial Narrow"/>
          <w:sz w:val="24"/>
          <w:szCs w:val="24"/>
        </w:rPr>
        <w:t>,</w:t>
      </w:r>
      <w:r w:rsidRPr="001834D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834D8">
        <w:rPr>
          <w:rFonts w:ascii="Arial Narrow" w:hAnsi="Arial Narrow"/>
          <w:sz w:val="24"/>
          <w:szCs w:val="24"/>
        </w:rPr>
        <w:t>Associate Dean for Research and Faculty Affairs</w:t>
      </w:r>
      <w:r>
        <w:rPr>
          <w:rFonts w:ascii="Arial Narrow" w:hAnsi="Arial Narrow"/>
          <w:sz w:val="24"/>
          <w:szCs w:val="24"/>
        </w:rPr>
        <w:t xml:space="preserve"> and </w:t>
      </w:r>
      <w:r w:rsidRPr="001834D8">
        <w:rPr>
          <w:rFonts w:ascii="Arial Narrow" w:hAnsi="Arial Narrow"/>
          <w:sz w:val="24"/>
          <w:szCs w:val="24"/>
        </w:rPr>
        <w:t>Professor of Chemistry, Lyman Briggs College</w:t>
      </w:r>
      <w:r>
        <w:rPr>
          <w:rFonts w:ascii="Arial Narrow" w:hAnsi="Arial Narrow"/>
          <w:sz w:val="24"/>
          <w:szCs w:val="24"/>
        </w:rPr>
        <w:t xml:space="preserve">, </w:t>
      </w:r>
      <w:r w:rsidRPr="001834D8">
        <w:rPr>
          <w:rFonts w:ascii="Arial Narrow" w:hAnsi="Arial Narrow"/>
          <w:sz w:val="24"/>
          <w:szCs w:val="24"/>
        </w:rPr>
        <w:t>MSU Director of SEISMIC</w:t>
      </w:r>
    </w:p>
    <w:p w14:paraId="7F4786D2" w14:textId="77777777" w:rsidR="008B7C51" w:rsidRPr="001834D8" w:rsidRDefault="008B7C51" w:rsidP="008B7C51">
      <w:pPr>
        <w:ind w:left="2880"/>
        <w:rPr>
          <w:rFonts w:ascii="Arial Narrow" w:hAnsi="Arial Narrow" w:cs="Calibri"/>
          <w:color w:val="000000"/>
          <w:sz w:val="24"/>
          <w:szCs w:val="24"/>
        </w:rPr>
      </w:pPr>
      <w:r w:rsidRPr="001834D8">
        <w:rPr>
          <w:rFonts w:ascii="Arial Narrow" w:hAnsi="Arial Narrow"/>
          <w:b/>
          <w:bCs/>
          <w:sz w:val="24"/>
          <w:szCs w:val="24"/>
        </w:rPr>
        <w:t>Senta Goertler</w:t>
      </w:r>
      <w:r w:rsidRPr="001834D8">
        <w:rPr>
          <w:rFonts w:ascii="Arial Narrow" w:hAnsi="Arial Narrow"/>
          <w:sz w:val="24"/>
          <w:szCs w:val="24"/>
        </w:rPr>
        <w:t xml:space="preserve">, </w:t>
      </w:r>
      <w:r w:rsidRPr="001834D8">
        <w:rPr>
          <w:rFonts w:ascii="Arial Narrow" w:hAnsi="Arial Narrow"/>
          <w:color w:val="000000"/>
          <w:sz w:val="24"/>
          <w:szCs w:val="24"/>
        </w:rPr>
        <w:t xml:space="preserve">Associate Professor of </w:t>
      </w:r>
      <w:r>
        <w:rPr>
          <w:rFonts w:ascii="Arial Narrow" w:hAnsi="Arial Narrow"/>
          <w:color w:val="000000"/>
          <w:sz w:val="24"/>
          <w:szCs w:val="24"/>
        </w:rPr>
        <w:t xml:space="preserve">German and </w:t>
      </w:r>
      <w:r w:rsidRPr="001834D8">
        <w:rPr>
          <w:rFonts w:ascii="Arial Narrow" w:hAnsi="Arial Narrow"/>
          <w:color w:val="000000"/>
          <w:sz w:val="24"/>
          <w:szCs w:val="24"/>
        </w:rPr>
        <w:t>Second Language Studies</w:t>
      </w:r>
      <w:r>
        <w:rPr>
          <w:rFonts w:ascii="Arial Narrow" w:hAnsi="Arial Narrow"/>
          <w:color w:val="000000"/>
          <w:sz w:val="24"/>
          <w:szCs w:val="24"/>
        </w:rPr>
        <w:t xml:space="preserve">, Director of the German Basic Language Program, and the </w:t>
      </w:r>
      <w:r w:rsidRPr="001834D8">
        <w:rPr>
          <w:rFonts w:ascii="Arial Narrow" w:hAnsi="Arial Narrow"/>
          <w:color w:val="000000"/>
          <w:sz w:val="24"/>
          <w:szCs w:val="24"/>
        </w:rPr>
        <w:t>Associate Chair for Undergraduate Studies</w:t>
      </w:r>
    </w:p>
    <w:bookmarkEnd w:id="3"/>
    <w:p w14:paraId="760C249D" w14:textId="77777777" w:rsidR="008B7C51" w:rsidRPr="001C003C" w:rsidRDefault="008B7C51" w:rsidP="008B7C51">
      <w:pPr>
        <w:ind w:left="2880"/>
        <w:rPr>
          <w:rFonts w:ascii="Arial Narrow" w:hAnsi="Arial Narrow"/>
          <w:sz w:val="24"/>
          <w:szCs w:val="24"/>
        </w:rPr>
      </w:pPr>
    </w:p>
    <w:p w14:paraId="4AE5A4D4" w14:textId="77777777" w:rsidR="008B7C51" w:rsidRPr="001834D8" w:rsidRDefault="008B7C51" w:rsidP="008B7C51">
      <w:pPr>
        <w:spacing w:after="120"/>
        <w:ind w:left="2880" w:hanging="2880"/>
        <w:rPr>
          <w:rFonts w:ascii="Arial Narrow" w:hAnsi="Arial Narrow"/>
          <w:b/>
          <w:bCs/>
          <w:i/>
          <w:sz w:val="24"/>
          <w:szCs w:val="24"/>
        </w:rPr>
      </w:pPr>
      <w:r w:rsidRPr="001834D8">
        <w:rPr>
          <w:rFonts w:ascii="Arial Narrow" w:hAnsi="Arial Narrow" w:cs="Arial"/>
          <w:b/>
          <w:sz w:val="24"/>
          <w:szCs w:val="24"/>
        </w:rPr>
        <w:t>12:15 p.m.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1834D8">
        <w:rPr>
          <w:rFonts w:ascii="Arial Narrow" w:hAnsi="Arial Narrow" w:cs="Arial"/>
          <w:b/>
          <w:sz w:val="24"/>
          <w:szCs w:val="24"/>
        </w:rPr>
        <w:t>-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1834D8">
        <w:rPr>
          <w:rFonts w:ascii="Arial Narrow" w:hAnsi="Arial Narrow" w:cs="Arial"/>
          <w:b/>
          <w:sz w:val="24"/>
          <w:szCs w:val="24"/>
        </w:rPr>
        <w:t>12:30 p.m.</w:t>
      </w:r>
      <w:r w:rsidRPr="001834D8">
        <w:rPr>
          <w:rFonts w:ascii="Arial Narrow" w:hAnsi="Arial Narrow" w:cs="Arial"/>
          <w:sz w:val="24"/>
          <w:szCs w:val="24"/>
        </w:rPr>
        <w:tab/>
      </w:r>
      <w:r w:rsidRPr="001834D8">
        <w:rPr>
          <w:rFonts w:ascii="Arial Narrow" w:hAnsi="Arial Narrow" w:cs="Arial"/>
          <w:b/>
          <w:sz w:val="24"/>
          <w:szCs w:val="24"/>
        </w:rPr>
        <w:t>Conclusion and Online Program Evaluation Survey</w:t>
      </w:r>
    </w:p>
    <w:p w14:paraId="327645F8" w14:textId="77777777" w:rsidR="007715B6" w:rsidRDefault="00643BFA"/>
    <w:sectPr w:rsidR="007715B6" w:rsidSect="00817798">
      <w:pgSz w:w="12240" w:h="15840"/>
      <w:pgMar w:top="720" w:right="634" w:bottom="432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1"/>
    <w:rsid w:val="00643BFA"/>
    <w:rsid w:val="008B7C51"/>
    <w:rsid w:val="00A45DC8"/>
    <w:rsid w:val="00BE6B94"/>
    <w:rsid w:val="00D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767A"/>
  <w15:chartTrackingRefBased/>
  <w15:docId w15:val="{FF51A502-E7F1-49BC-9BF1-DFE6ACDB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C51"/>
    <w:pPr>
      <w:spacing w:after="0" w:line="240" w:lineRule="auto"/>
    </w:pPr>
    <w:rPr>
      <w:rFonts w:ascii="Tms Rmn" w:eastAsia="Times New Roman" w:hAnsi="Tms Rmn" w:cs="Tms Rm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5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rsid w:val="008B7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C51"/>
  </w:style>
  <w:style w:type="character" w:customStyle="1" w:styleId="CommentTextChar">
    <w:name w:val="Comment Text Char"/>
    <w:basedOn w:val="DefaultParagraphFont"/>
    <w:link w:val="CommentText"/>
    <w:rsid w:val="008B7C51"/>
    <w:rPr>
      <w:rFonts w:ascii="Tms Rmn" w:eastAsia="Times New Roman" w:hAnsi="Tms Rmn" w:cs="Tms Rmn"/>
      <w:sz w:val="20"/>
      <w:szCs w:val="20"/>
    </w:rPr>
  </w:style>
  <w:style w:type="paragraph" w:customStyle="1" w:styleId="paragraph">
    <w:name w:val="paragraph"/>
    <w:basedOn w:val="Normal"/>
    <w:rsid w:val="008B7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Kelly</dc:creator>
  <cp:keywords/>
  <dc:description/>
  <cp:lastModifiedBy>Lambert, Kelly</cp:lastModifiedBy>
  <cp:revision>3</cp:revision>
  <dcterms:created xsi:type="dcterms:W3CDTF">2023-01-25T15:11:00Z</dcterms:created>
  <dcterms:modified xsi:type="dcterms:W3CDTF">2023-01-25T15:17:00Z</dcterms:modified>
</cp:coreProperties>
</file>