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B150" w14:textId="77777777" w:rsidR="00271649" w:rsidRPr="0012112E" w:rsidRDefault="00271649" w:rsidP="00271649">
      <w:pPr>
        <w:spacing w:after="0"/>
        <w:ind w:left="720" w:firstLine="720"/>
        <w:jc w:val="center"/>
        <w:rPr>
          <w:rFonts w:ascii="Arial Narrow" w:hAnsi="Arial Narrow"/>
          <w:b/>
          <w:sz w:val="28"/>
          <w:szCs w:val="28"/>
        </w:rPr>
      </w:pPr>
      <w:r w:rsidRPr="0012112E">
        <w:rPr>
          <w:rFonts w:ascii="Arial Narrow" w:hAnsi="Arial Narrow"/>
          <w:b/>
          <w:sz w:val="28"/>
          <w:szCs w:val="28"/>
        </w:rPr>
        <w:t>Thriving in the Tenure System II: Transitioning from Associate to Full Professor</w:t>
      </w:r>
    </w:p>
    <w:p w14:paraId="1F69099B" w14:textId="6ECFFCDD" w:rsidR="00271649" w:rsidRPr="0012112E" w:rsidRDefault="00271649" w:rsidP="00271649">
      <w:pPr>
        <w:pStyle w:val="ListParagraph"/>
        <w:spacing w:after="0" w:line="240" w:lineRule="auto"/>
        <w:ind w:left="0"/>
        <w:jc w:val="center"/>
        <w:rPr>
          <w:rFonts w:ascii="Arial Narrow" w:hAnsi="Arial Narrow"/>
          <w:b/>
          <w:bCs/>
          <w:sz w:val="28"/>
          <w:szCs w:val="28"/>
        </w:rPr>
      </w:pPr>
      <w:r w:rsidRPr="0012112E">
        <w:rPr>
          <w:rFonts w:ascii="Arial Narrow" w:hAnsi="Arial Narrow"/>
          <w:b/>
          <w:bCs/>
          <w:sz w:val="28"/>
          <w:szCs w:val="28"/>
        </w:rPr>
        <w:t xml:space="preserve">Wednesday, February </w:t>
      </w:r>
      <w:r w:rsidR="00FB7675" w:rsidRPr="0012112E">
        <w:rPr>
          <w:rFonts w:ascii="Arial Narrow" w:hAnsi="Arial Narrow"/>
          <w:b/>
          <w:bCs/>
          <w:sz w:val="28"/>
          <w:szCs w:val="28"/>
        </w:rPr>
        <w:t>25, 2026</w:t>
      </w:r>
    </w:p>
    <w:p w14:paraId="1BA233FC" w14:textId="77777777" w:rsidR="00271649" w:rsidRPr="0050010F" w:rsidRDefault="00271649" w:rsidP="00271649">
      <w:pPr>
        <w:tabs>
          <w:tab w:val="left" w:pos="2880"/>
        </w:tabs>
        <w:spacing w:after="0" w:line="240" w:lineRule="auto"/>
        <w:ind w:right="-540"/>
        <w:rPr>
          <w:rFonts w:ascii="Arial Narrow" w:hAnsi="Arial Narrow"/>
          <w:b/>
          <w:sz w:val="24"/>
          <w:szCs w:val="24"/>
        </w:rPr>
      </w:pPr>
    </w:p>
    <w:p w14:paraId="38B1189F" w14:textId="77777777" w:rsidR="00271649" w:rsidRPr="0050010F" w:rsidRDefault="00271649" w:rsidP="00271649">
      <w:pPr>
        <w:tabs>
          <w:tab w:val="left" w:pos="2880"/>
        </w:tabs>
        <w:spacing w:after="0" w:line="240" w:lineRule="auto"/>
        <w:ind w:right="-540"/>
        <w:rPr>
          <w:rFonts w:ascii="Arial Narrow" w:hAnsi="Arial Narrow"/>
          <w:sz w:val="24"/>
          <w:szCs w:val="24"/>
        </w:rPr>
      </w:pPr>
    </w:p>
    <w:p w14:paraId="7D0A6FF0" w14:textId="22B4D171" w:rsidR="00271649" w:rsidRPr="00324841" w:rsidRDefault="00271649" w:rsidP="004E2CFF">
      <w:pPr>
        <w:tabs>
          <w:tab w:val="left" w:pos="2880"/>
        </w:tabs>
        <w:ind w:left="2880" w:hanging="2880"/>
        <w:rPr>
          <w:rFonts w:ascii="Arial Narrow" w:hAnsi="Arial Narrow"/>
          <w:sz w:val="24"/>
          <w:szCs w:val="24"/>
        </w:rPr>
      </w:pPr>
      <w:r w:rsidRPr="0050010F">
        <w:rPr>
          <w:rFonts w:ascii="Arial Narrow" w:hAnsi="Arial Narrow"/>
          <w:b/>
          <w:sz w:val="24"/>
          <w:szCs w:val="24"/>
        </w:rPr>
        <w:t>9:00 – 9:15 a.m</w:t>
      </w:r>
      <w:r w:rsidR="009855C4">
        <w:rPr>
          <w:rFonts w:ascii="Arial Narrow" w:hAnsi="Arial Narrow"/>
          <w:b/>
          <w:sz w:val="24"/>
          <w:szCs w:val="24"/>
        </w:rPr>
        <w:t>.</w:t>
      </w:r>
      <w:r w:rsidRPr="0050010F">
        <w:rPr>
          <w:rFonts w:ascii="Arial Narrow" w:hAnsi="Arial Narrow"/>
          <w:sz w:val="24"/>
          <w:szCs w:val="24"/>
        </w:rPr>
        <w:tab/>
      </w:r>
      <w:r w:rsidRPr="00324841">
        <w:rPr>
          <w:rFonts w:ascii="Arial Narrow" w:hAnsi="Arial Narrow"/>
          <w:b/>
          <w:bCs/>
          <w:sz w:val="24"/>
          <w:szCs w:val="24"/>
        </w:rPr>
        <w:t>Welcome</w:t>
      </w:r>
      <w:r w:rsidRPr="00324841">
        <w:rPr>
          <w:rFonts w:ascii="Arial Narrow" w:hAnsi="Arial Narrow"/>
          <w:sz w:val="24"/>
          <w:szCs w:val="24"/>
        </w:rPr>
        <w:br/>
      </w:r>
      <w:r w:rsidR="004E2CFF" w:rsidRPr="00324841">
        <w:rPr>
          <w:rFonts w:ascii="Arial Narrow" w:hAnsi="Arial Narrow"/>
          <w:b/>
          <w:bCs/>
          <w:sz w:val="24"/>
          <w:szCs w:val="24"/>
        </w:rPr>
        <w:t>Teresa Mastin,</w:t>
      </w:r>
      <w:r w:rsidR="004E2CFF" w:rsidRPr="00324841">
        <w:rPr>
          <w:rFonts w:ascii="Arial Narrow" w:hAnsi="Arial Narrow"/>
          <w:sz w:val="24"/>
          <w:szCs w:val="24"/>
        </w:rPr>
        <w:t xml:space="preserve"> Vice Provost and Associate Vice President for Faculty and Academic Staff Affairs</w:t>
      </w:r>
      <w:r w:rsidR="004E2CFF" w:rsidRPr="00324841">
        <w:rPr>
          <w:rFonts w:ascii="Arial Narrow" w:hAnsi="Arial Narrow"/>
          <w:sz w:val="24"/>
          <w:szCs w:val="24"/>
        </w:rPr>
        <w:br/>
      </w:r>
      <w:r w:rsidR="004E2CFF" w:rsidRPr="00324841">
        <w:rPr>
          <w:rFonts w:ascii="Arial Narrow" w:hAnsi="Arial Narrow" w:cs="Arial"/>
          <w:b/>
          <w:sz w:val="24"/>
          <w:szCs w:val="24"/>
        </w:rPr>
        <w:t>Laura Lee McIntyre,</w:t>
      </w:r>
      <w:r w:rsidR="004E2CFF" w:rsidRPr="00324841">
        <w:rPr>
          <w:rFonts w:ascii="Arial Narrow" w:hAnsi="Arial Narrow" w:cs="Arial"/>
          <w:bCs/>
          <w:sz w:val="24"/>
          <w:szCs w:val="24"/>
        </w:rPr>
        <w:t xml:space="preserve"> Provost and Executive Vice President for Academic Affair</w:t>
      </w:r>
      <w:r w:rsidR="00E7351A" w:rsidRPr="00324841">
        <w:rPr>
          <w:rFonts w:ascii="Arial Narrow" w:hAnsi="Arial Narrow" w:cs="Arial"/>
          <w:bCs/>
          <w:sz w:val="24"/>
          <w:szCs w:val="24"/>
        </w:rPr>
        <w:t>s</w:t>
      </w:r>
    </w:p>
    <w:p w14:paraId="391BEA55" w14:textId="0CFE88A0" w:rsidR="00271649" w:rsidRPr="00324841" w:rsidRDefault="00271649" w:rsidP="00271649">
      <w:pPr>
        <w:tabs>
          <w:tab w:val="left" w:pos="2880"/>
        </w:tabs>
        <w:spacing w:after="0" w:line="240" w:lineRule="auto"/>
        <w:ind w:right="-540"/>
        <w:rPr>
          <w:rFonts w:ascii="Arial Narrow" w:hAnsi="Arial Narrow"/>
          <w:b/>
          <w:sz w:val="24"/>
          <w:szCs w:val="24"/>
        </w:rPr>
      </w:pPr>
      <w:r w:rsidRPr="00324841">
        <w:rPr>
          <w:rFonts w:ascii="Arial Narrow" w:hAnsi="Arial Narrow"/>
          <w:b/>
          <w:bCs/>
          <w:sz w:val="24"/>
          <w:szCs w:val="24"/>
        </w:rPr>
        <w:t>9:15 – 9:</w:t>
      </w:r>
      <w:r w:rsidR="007E4679" w:rsidRPr="00324841">
        <w:rPr>
          <w:rFonts w:ascii="Arial Narrow" w:hAnsi="Arial Narrow"/>
          <w:b/>
          <w:bCs/>
          <w:sz w:val="24"/>
          <w:szCs w:val="24"/>
        </w:rPr>
        <w:t>35</w:t>
      </w:r>
      <w:r w:rsidRPr="00324841">
        <w:rPr>
          <w:rFonts w:ascii="Arial Narrow" w:hAnsi="Arial Narrow"/>
          <w:b/>
          <w:bCs/>
          <w:sz w:val="24"/>
          <w:szCs w:val="24"/>
        </w:rPr>
        <w:t xml:space="preserve"> a.m</w:t>
      </w:r>
      <w:r w:rsidR="009855C4">
        <w:rPr>
          <w:rFonts w:ascii="Arial Narrow" w:hAnsi="Arial Narrow"/>
          <w:b/>
          <w:bCs/>
          <w:sz w:val="24"/>
          <w:szCs w:val="24"/>
        </w:rPr>
        <w:t>.</w:t>
      </w:r>
      <w:r w:rsidRPr="00324841">
        <w:rPr>
          <w:rFonts w:ascii="Arial Narrow" w:hAnsi="Arial Narrow"/>
          <w:b/>
          <w:bCs/>
          <w:sz w:val="24"/>
          <w:szCs w:val="24"/>
        </w:rPr>
        <w:tab/>
        <w:t>Promotion Basics</w:t>
      </w:r>
      <w:r w:rsidRPr="00324841">
        <w:rPr>
          <w:rFonts w:ascii="Arial Narrow" w:hAnsi="Arial Narrow"/>
          <w:b/>
          <w:sz w:val="24"/>
          <w:szCs w:val="24"/>
        </w:rPr>
        <w:t xml:space="preserve"> at MSU: Institutional Perspectives</w:t>
      </w:r>
    </w:p>
    <w:p w14:paraId="73EA07BC" w14:textId="2F2F4FB3" w:rsidR="00271649" w:rsidRPr="00324841" w:rsidRDefault="00271649" w:rsidP="00BC32B2">
      <w:pPr>
        <w:tabs>
          <w:tab w:val="left" w:pos="2880"/>
        </w:tabs>
        <w:spacing w:after="0" w:line="240" w:lineRule="auto"/>
        <w:ind w:left="2880" w:right="-540"/>
        <w:rPr>
          <w:rFonts w:ascii="Arial Narrow" w:hAnsi="Arial Narrow"/>
          <w:b/>
          <w:bCs/>
          <w:sz w:val="24"/>
          <w:szCs w:val="24"/>
        </w:rPr>
      </w:pPr>
      <w:r w:rsidRPr="00324841">
        <w:rPr>
          <w:rFonts w:ascii="Arial Narrow" w:hAnsi="Arial Narrow" w:cs="Arial"/>
          <w:b/>
          <w:sz w:val="24"/>
          <w:szCs w:val="24"/>
        </w:rPr>
        <w:t>Teresa Mastin,</w:t>
      </w:r>
      <w:r w:rsidRPr="00324841">
        <w:rPr>
          <w:rFonts w:ascii="Arial Narrow" w:hAnsi="Arial Narrow" w:cs="Arial"/>
          <w:bCs/>
          <w:sz w:val="24"/>
          <w:szCs w:val="24"/>
        </w:rPr>
        <w:t xml:space="preserve"> </w:t>
      </w:r>
      <w:r w:rsidRPr="00324841">
        <w:rPr>
          <w:rFonts w:ascii="Arial Narrow" w:hAnsi="Arial Narrow" w:cs="Arial"/>
          <w:color w:val="151A22"/>
          <w:sz w:val="24"/>
          <w:szCs w:val="24"/>
          <w:shd w:val="clear" w:color="auto" w:fill="FFFFFF"/>
        </w:rPr>
        <w:t>Vice Provost and Associate Vice President for Faculty and Academic Staff Affairs</w:t>
      </w:r>
    </w:p>
    <w:p w14:paraId="44EF4459" w14:textId="77777777" w:rsidR="00271649" w:rsidRPr="00324841" w:rsidRDefault="00271649" w:rsidP="00271649">
      <w:pPr>
        <w:tabs>
          <w:tab w:val="left" w:pos="2880"/>
        </w:tabs>
        <w:spacing w:after="0" w:line="240" w:lineRule="auto"/>
        <w:ind w:right="-540"/>
        <w:rPr>
          <w:rFonts w:ascii="Arial Narrow" w:hAnsi="Arial Narrow"/>
          <w:b/>
          <w:bCs/>
          <w:sz w:val="24"/>
          <w:szCs w:val="24"/>
        </w:rPr>
      </w:pPr>
    </w:p>
    <w:p w14:paraId="147544C6" w14:textId="47F691CB" w:rsidR="00271649" w:rsidRPr="00324841" w:rsidRDefault="00271649" w:rsidP="00271649">
      <w:pPr>
        <w:tabs>
          <w:tab w:val="left" w:pos="2880"/>
        </w:tabs>
        <w:spacing w:after="0" w:line="240" w:lineRule="auto"/>
        <w:ind w:right="-540"/>
        <w:rPr>
          <w:rFonts w:ascii="Arial Narrow" w:eastAsia="Calibri" w:hAnsi="Arial Narrow" w:cs="Arial"/>
          <w:sz w:val="24"/>
          <w:szCs w:val="24"/>
        </w:rPr>
      </w:pPr>
      <w:r w:rsidRPr="00324841">
        <w:rPr>
          <w:rFonts w:ascii="Arial Narrow" w:hAnsi="Arial Narrow"/>
          <w:b/>
          <w:bCs/>
          <w:sz w:val="24"/>
          <w:szCs w:val="24"/>
        </w:rPr>
        <w:t>9:</w:t>
      </w:r>
      <w:r w:rsidR="007E4679" w:rsidRPr="00324841">
        <w:rPr>
          <w:rFonts w:ascii="Arial Narrow" w:hAnsi="Arial Narrow"/>
          <w:b/>
          <w:bCs/>
          <w:sz w:val="24"/>
          <w:szCs w:val="24"/>
        </w:rPr>
        <w:t>35</w:t>
      </w:r>
      <w:r w:rsidRPr="00324841">
        <w:rPr>
          <w:rFonts w:ascii="Arial Narrow" w:hAnsi="Arial Narrow"/>
          <w:b/>
          <w:bCs/>
          <w:sz w:val="24"/>
          <w:szCs w:val="24"/>
        </w:rPr>
        <w:t xml:space="preserve"> – 10:</w:t>
      </w:r>
      <w:r w:rsidR="007E4679" w:rsidRPr="00324841">
        <w:rPr>
          <w:rFonts w:ascii="Arial Narrow" w:hAnsi="Arial Narrow"/>
          <w:b/>
          <w:bCs/>
          <w:sz w:val="24"/>
          <w:szCs w:val="24"/>
        </w:rPr>
        <w:t>20</w:t>
      </w:r>
      <w:r w:rsidRPr="00324841">
        <w:rPr>
          <w:rFonts w:ascii="Arial Narrow" w:hAnsi="Arial Narrow"/>
          <w:b/>
          <w:bCs/>
          <w:sz w:val="24"/>
          <w:szCs w:val="24"/>
        </w:rPr>
        <w:t xml:space="preserve"> a.m.</w:t>
      </w:r>
      <w:r w:rsidRPr="00324841">
        <w:rPr>
          <w:rFonts w:ascii="Arial Narrow" w:hAnsi="Arial Narrow"/>
          <w:b/>
          <w:bCs/>
          <w:sz w:val="24"/>
          <w:szCs w:val="24"/>
        </w:rPr>
        <w:tab/>
        <w:t>Promotion Basics</w:t>
      </w:r>
      <w:r w:rsidRPr="00324841">
        <w:rPr>
          <w:rFonts w:ascii="Arial Narrow" w:hAnsi="Arial Narrow"/>
          <w:b/>
          <w:sz w:val="24"/>
          <w:szCs w:val="24"/>
        </w:rPr>
        <w:t xml:space="preserve"> at MSU: </w:t>
      </w:r>
      <w:r w:rsidR="00CB3329" w:rsidRPr="00324841">
        <w:rPr>
          <w:rFonts w:ascii="Arial Narrow" w:hAnsi="Arial Narrow"/>
          <w:b/>
          <w:sz w:val="24"/>
          <w:szCs w:val="24"/>
        </w:rPr>
        <w:t xml:space="preserve">College </w:t>
      </w:r>
      <w:r w:rsidRPr="00324841">
        <w:rPr>
          <w:rFonts w:ascii="Arial Narrow" w:hAnsi="Arial Narrow"/>
          <w:b/>
          <w:sz w:val="24"/>
          <w:szCs w:val="24"/>
        </w:rPr>
        <w:t>Leadership Perspectives Panel Discussion</w:t>
      </w:r>
    </w:p>
    <w:p w14:paraId="3D89479E" w14:textId="5B819B4A" w:rsidR="00D3127E" w:rsidRPr="00324841" w:rsidRDefault="00626FA9" w:rsidP="00DC0C06">
      <w:pPr>
        <w:spacing w:after="120" w:line="240" w:lineRule="auto"/>
        <w:ind w:left="2880"/>
        <w:rPr>
          <w:rFonts w:ascii="Arial Narrow" w:hAnsi="Arial Narrow"/>
          <w:color w:val="4472C4" w:themeColor="accent1"/>
          <w:sz w:val="24"/>
          <w:szCs w:val="24"/>
        </w:rPr>
      </w:pPr>
      <w:r w:rsidRPr="00324841">
        <w:rPr>
          <w:rFonts w:ascii="Arial Narrow" w:hAnsi="Arial Narrow"/>
          <w:sz w:val="24"/>
          <w:szCs w:val="24"/>
        </w:rPr>
        <w:t>This portion of the program focuses on leadership perspectives regarding the processes and expectations as one moves from associate professor to full professor.</w:t>
      </w:r>
      <w:r w:rsidR="00271649" w:rsidRPr="00324841">
        <w:rPr>
          <w:rFonts w:ascii="Arial Narrow" w:hAnsi="Arial Narrow"/>
          <w:sz w:val="24"/>
          <w:szCs w:val="24"/>
        </w:rPr>
        <w:t xml:space="preserve"> </w:t>
      </w:r>
      <w:r w:rsidR="00116A19" w:rsidRPr="00324841">
        <w:rPr>
          <w:rFonts w:ascii="Arial Narrow" w:hAnsi="Arial Narrow"/>
          <w:sz w:val="24"/>
          <w:szCs w:val="24"/>
        </w:rPr>
        <w:br/>
      </w:r>
    </w:p>
    <w:p w14:paraId="03217775" w14:textId="0DF09F1C" w:rsidR="00DC0C06" w:rsidRPr="00324841" w:rsidRDefault="00DC0C06" w:rsidP="00AD3C53">
      <w:pPr>
        <w:pStyle w:val="NormalWeb"/>
        <w:shd w:val="clear" w:color="auto" w:fill="FFFFFF"/>
        <w:ind w:left="2160" w:firstLine="720"/>
        <w:rPr>
          <w:rStyle w:val="cf01"/>
          <w:rFonts w:ascii="Arial Narrow" w:hAnsi="Arial Narrow"/>
          <w:sz w:val="24"/>
          <w:szCs w:val="24"/>
        </w:rPr>
      </w:pPr>
      <w:r w:rsidRPr="00324841">
        <w:rPr>
          <w:rStyle w:val="cf01"/>
          <w:rFonts w:ascii="Arial Narrow" w:hAnsi="Arial Narrow"/>
          <w:b/>
          <w:bCs/>
          <w:sz w:val="24"/>
          <w:szCs w:val="24"/>
        </w:rPr>
        <w:t>Dalen Agnew,</w:t>
      </w:r>
      <w:r w:rsidRPr="00324841">
        <w:rPr>
          <w:rStyle w:val="cf01"/>
          <w:rFonts w:ascii="Arial Narrow" w:hAnsi="Arial Narrow"/>
          <w:sz w:val="24"/>
          <w:szCs w:val="24"/>
        </w:rPr>
        <w:t xml:space="preserve"> Department Chair, Professor, College of Veterinary Medicine</w:t>
      </w:r>
    </w:p>
    <w:p w14:paraId="2503A427" w14:textId="6CA9970F" w:rsidR="00C950E8" w:rsidRPr="00324841" w:rsidRDefault="00AD3C53" w:rsidP="00C6353E">
      <w:pPr>
        <w:pStyle w:val="NormalWeb"/>
        <w:shd w:val="clear" w:color="auto" w:fill="FFFFFF"/>
        <w:ind w:left="2880"/>
        <w:rPr>
          <w:rFonts w:ascii="Arial Narrow" w:hAnsi="Arial Narrow" w:cs="Segoe UI"/>
          <w:color w:val="4472C4" w:themeColor="accent1"/>
          <w:sz w:val="24"/>
          <w:szCs w:val="24"/>
        </w:rPr>
      </w:pPr>
      <w:r w:rsidRPr="00324841">
        <w:rPr>
          <w:rStyle w:val="cf01"/>
          <w:rFonts w:ascii="Arial Narrow" w:hAnsi="Arial Narrow"/>
          <w:b/>
          <w:bCs/>
          <w:sz w:val="24"/>
          <w:szCs w:val="24"/>
        </w:rPr>
        <w:t xml:space="preserve">Ryan Sweeder, </w:t>
      </w:r>
      <w:r w:rsidR="00F73F8D" w:rsidRPr="00324841">
        <w:rPr>
          <w:rFonts w:ascii="Arial Narrow" w:hAnsi="Arial Narrow" w:cs="Segoe UI"/>
          <w:sz w:val="24"/>
          <w:szCs w:val="24"/>
        </w:rPr>
        <w:t xml:space="preserve">Associate Dean for Research and Faculty Affairs, </w:t>
      </w:r>
      <w:r w:rsidR="00C6353E" w:rsidRPr="00324841">
        <w:rPr>
          <w:rFonts w:ascii="Arial Narrow" w:hAnsi="Arial Narrow" w:cs="Segoe UI"/>
          <w:sz w:val="24"/>
          <w:szCs w:val="24"/>
        </w:rPr>
        <w:t>Lyman Briggs College</w:t>
      </w:r>
      <w:r w:rsidR="00C6353E" w:rsidRPr="00324841">
        <w:rPr>
          <w:rFonts w:ascii="Arial Narrow" w:hAnsi="Arial Narrow" w:cs="Segoe UI"/>
          <w:color w:val="4472C4" w:themeColor="accent1"/>
          <w:sz w:val="24"/>
          <w:szCs w:val="24"/>
        </w:rPr>
        <w:t xml:space="preserve"> </w:t>
      </w:r>
    </w:p>
    <w:p w14:paraId="74FA88DD" w14:textId="77777777" w:rsidR="005B0474" w:rsidRPr="00324841" w:rsidRDefault="005B0474" w:rsidP="00754781">
      <w:pPr>
        <w:pStyle w:val="NormalWeb"/>
        <w:rPr>
          <w:rFonts w:ascii="Arial Narrow" w:eastAsia="Times New Roman" w:hAnsi="Arial Narrow" w:cs="Arial"/>
          <w:sz w:val="24"/>
          <w:szCs w:val="24"/>
        </w:rPr>
      </w:pPr>
    </w:p>
    <w:p w14:paraId="4A702563" w14:textId="77777777" w:rsidR="00021BBC" w:rsidRPr="00324841" w:rsidRDefault="00021BBC" w:rsidP="00271649">
      <w:pPr>
        <w:spacing w:after="120" w:line="240" w:lineRule="auto"/>
        <w:rPr>
          <w:rFonts w:ascii="Arial Narrow" w:hAnsi="Arial Narrow" w:cs="Arial"/>
          <w:sz w:val="24"/>
          <w:szCs w:val="24"/>
        </w:rPr>
      </w:pPr>
    </w:p>
    <w:p w14:paraId="08EBF070" w14:textId="0B6302AF" w:rsidR="00271649" w:rsidRPr="00324841" w:rsidRDefault="00271649" w:rsidP="00271649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324841">
        <w:rPr>
          <w:rFonts w:ascii="Arial Narrow" w:hAnsi="Arial Narrow"/>
          <w:b/>
          <w:sz w:val="24"/>
          <w:szCs w:val="24"/>
        </w:rPr>
        <w:t>10:</w:t>
      </w:r>
      <w:r w:rsidR="00A84570" w:rsidRPr="00324841">
        <w:rPr>
          <w:rFonts w:ascii="Arial Narrow" w:hAnsi="Arial Narrow"/>
          <w:b/>
          <w:sz w:val="24"/>
          <w:szCs w:val="24"/>
        </w:rPr>
        <w:t>2</w:t>
      </w:r>
      <w:r w:rsidR="007E4679" w:rsidRPr="00324841">
        <w:rPr>
          <w:rFonts w:ascii="Arial Narrow" w:hAnsi="Arial Narrow"/>
          <w:b/>
          <w:sz w:val="24"/>
          <w:szCs w:val="24"/>
        </w:rPr>
        <w:t>0</w:t>
      </w:r>
      <w:r w:rsidRPr="00324841">
        <w:rPr>
          <w:rFonts w:ascii="Arial Narrow" w:hAnsi="Arial Narrow"/>
          <w:b/>
          <w:sz w:val="24"/>
          <w:szCs w:val="24"/>
        </w:rPr>
        <w:t xml:space="preserve"> – 1</w:t>
      </w:r>
      <w:r w:rsidR="0065387A" w:rsidRPr="00324841">
        <w:rPr>
          <w:rFonts w:ascii="Arial Narrow" w:hAnsi="Arial Narrow"/>
          <w:b/>
          <w:sz w:val="24"/>
          <w:szCs w:val="24"/>
        </w:rPr>
        <w:t>0:50</w:t>
      </w:r>
      <w:r w:rsidRPr="00324841">
        <w:rPr>
          <w:rFonts w:ascii="Arial Narrow" w:hAnsi="Arial Narrow"/>
          <w:b/>
          <w:sz w:val="24"/>
          <w:szCs w:val="24"/>
        </w:rPr>
        <w:t xml:space="preserve"> a.m.</w:t>
      </w:r>
      <w:r w:rsidRPr="00324841">
        <w:rPr>
          <w:rFonts w:ascii="Arial Narrow" w:hAnsi="Arial Narrow"/>
          <w:sz w:val="24"/>
          <w:szCs w:val="24"/>
        </w:rPr>
        <w:tab/>
      </w:r>
      <w:r w:rsidRPr="00324841">
        <w:rPr>
          <w:rFonts w:ascii="Arial Narrow" w:hAnsi="Arial Narrow"/>
          <w:sz w:val="24"/>
          <w:szCs w:val="24"/>
        </w:rPr>
        <w:tab/>
      </w:r>
      <w:r w:rsidRPr="00324841">
        <w:rPr>
          <w:rFonts w:ascii="Arial Narrow" w:hAnsi="Arial Narrow" w:cs="Arial"/>
          <w:b/>
          <w:sz w:val="24"/>
          <w:szCs w:val="24"/>
        </w:rPr>
        <w:t>Navigating Mid-Career Discussion</w:t>
      </w:r>
    </w:p>
    <w:p w14:paraId="53A110C0" w14:textId="650C6E77" w:rsidR="00FE32E3" w:rsidRPr="00324841" w:rsidRDefault="00FE32E3" w:rsidP="00115444">
      <w:pPr>
        <w:spacing w:after="120" w:line="240" w:lineRule="auto"/>
        <w:ind w:left="2880"/>
        <w:rPr>
          <w:rFonts w:ascii="Arial Narrow" w:hAnsi="Arial Narrow"/>
          <w:bCs/>
          <w:sz w:val="24"/>
          <w:szCs w:val="24"/>
        </w:rPr>
      </w:pPr>
      <w:r w:rsidRPr="00324841">
        <w:rPr>
          <w:rFonts w:ascii="Arial Narrow" w:hAnsi="Arial Narrow"/>
          <w:bCs/>
          <w:sz w:val="24"/>
          <w:szCs w:val="24"/>
        </w:rPr>
        <w:t>The panel offers perspectives on navigating mid</w:t>
      </w:r>
      <w:r w:rsidRPr="00324841">
        <w:rPr>
          <w:rFonts w:ascii="Arial Narrow" w:hAnsi="Arial Narrow"/>
          <w:bCs/>
          <w:sz w:val="24"/>
          <w:szCs w:val="24"/>
        </w:rPr>
        <w:noBreakHyphen/>
        <w:t>career—identifying opportunities, adjusting career trajectories, and considering new directions.</w:t>
      </w:r>
    </w:p>
    <w:p w14:paraId="09E7CE16" w14:textId="77777777" w:rsidR="00F92017" w:rsidRPr="00324841" w:rsidRDefault="00F92017" w:rsidP="00115444">
      <w:pPr>
        <w:spacing w:after="120" w:line="240" w:lineRule="auto"/>
        <w:ind w:left="2880"/>
        <w:rPr>
          <w:rFonts w:ascii="Arial Narrow" w:hAnsi="Arial Narrow"/>
          <w:bCs/>
          <w:sz w:val="24"/>
          <w:szCs w:val="24"/>
        </w:rPr>
      </w:pPr>
    </w:p>
    <w:p w14:paraId="6333A920" w14:textId="53770E79" w:rsidR="008B06F5" w:rsidRPr="00324841" w:rsidRDefault="00754781" w:rsidP="00115444">
      <w:pPr>
        <w:spacing w:after="120" w:line="240" w:lineRule="auto"/>
        <w:ind w:left="2880"/>
        <w:rPr>
          <w:rFonts w:ascii="Arial Narrow" w:hAnsi="Arial Narrow" w:cs="Segoe UI"/>
          <w:color w:val="4472C4" w:themeColor="accent1"/>
          <w:sz w:val="24"/>
          <w:szCs w:val="24"/>
        </w:rPr>
      </w:pPr>
      <w:r w:rsidRPr="00324841">
        <w:rPr>
          <w:rStyle w:val="cf01"/>
          <w:rFonts w:ascii="Arial Narrow" w:hAnsi="Arial Narrow"/>
          <w:b/>
          <w:bCs/>
          <w:sz w:val="24"/>
          <w:szCs w:val="24"/>
        </w:rPr>
        <w:t>Glenn Chambers</w:t>
      </w:r>
      <w:r w:rsidR="000C23EB" w:rsidRPr="00324841">
        <w:rPr>
          <w:rStyle w:val="cf01"/>
          <w:rFonts w:ascii="Arial Narrow" w:hAnsi="Arial Narrow"/>
          <w:b/>
          <w:bCs/>
          <w:sz w:val="24"/>
          <w:szCs w:val="24"/>
        </w:rPr>
        <w:t>,</w:t>
      </w:r>
      <w:r w:rsidRPr="00324841">
        <w:rPr>
          <w:rFonts w:ascii="Arial Narrow" w:hAnsi="Arial Narrow" w:cs="Segoe UI"/>
          <w:sz w:val="24"/>
          <w:szCs w:val="24"/>
        </w:rPr>
        <w:t xml:space="preserve"> </w:t>
      </w:r>
      <w:r w:rsidR="00EF1F67" w:rsidRPr="00324841">
        <w:rPr>
          <w:rFonts w:ascii="Arial Narrow" w:hAnsi="Arial Narrow" w:cs="Arial"/>
          <w:sz w:val="24"/>
          <w:szCs w:val="24"/>
        </w:rPr>
        <w:t>Dean of the Honors College and Interim Dean of the Residential College in the Arts and Humanities</w:t>
      </w:r>
      <w:r w:rsidRPr="00324841">
        <w:rPr>
          <w:rFonts w:ascii="Arial Narrow" w:hAnsi="Arial Narrow" w:cs="Segoe UI"/>
          <w:sz w:val="24"/>
          <w:szCs w:val="24"/>
        </w:rPr>
        <w:t xml:space="preserve"> </w:t>
      </w:r>
      <w:r w:rsidR="00115444" w:rsidRPr="00324841">
        <w:rPr>
          <w:rFonts w:ascii="Arial Narrow" w:hAnsi="Arial Narrow" w:cs="Segoe UI"/>
          <w:color w:val="4472C4" w:themeColor="accent1"/>
          <w:sz w:val="24"/>
          <w:szCs w:val="24"/>
        </w:rPr>
        <w:br/>
      </w:r>
      <w:r w:rsidR="00115444" w:rsidRPr="00324841">
        <w:rPr>
          <w:rFonts w:ascii="Arial Narrow" w:hAnsi="Arial Narrow"/>
          <w:b/>
          <w:bCs/>
          <w:sz w:val="24"/>
          <w:szCs w:val="24"/>
        </w:rPr>
        <w:t>Senta Goertler,</w:t>
      </w:r>
      <w:r w:rsidR="00115444" w:rsidRPr="00324841">
        <w:rPr>
          <w:rFonts w:ascii="Arial Narrow" w:hAnsi="Arial Narrow"/>
          <w:sz w:val="24"/>
          <w:szCs w:val="24"/>
        </w:rPr>
        <w:t xml:space="preserve"> Professor, Dept. Linguistics, Languages, and Cultures</w:t>
      </w:r>
      <w:r w:rsidR="000318AA" w:rsidRPr="00324841">
        <w:rPr>
          <w:rFonts w:ascii="Arial Narrow" w:hAnsi="Arial Narrow"/>
          <w:sz w:val="24"/>
          <w:szCs w:val="24"/>
        </w:rPr>
        <w:t>, College of Arts &amp; Letters</w:t>
      </w:r>
      <w:r w:rsidR="00115444" w:rsidRPr="00324841">
        <w:rPr>
          <w:rFonts w:ascii="Arial Narrow" w:hAnsi="Arial Narrow" w:cs="Segoe UI"/>
          <w:sz w:val="24"/>
          <w:szCs w:val="24"/>
        </w:rPr>
        <w:br/>
      </w:r>
      <w:r w:rsidR="00115444" w:rsidRPr="00324841">
        <w:rPr>
          <w:rFonts w:ascii="Arial Narrow" w:hAnsi="Arial Narrow"/>
          <w:b/>
          <w:bCs/>
          <w:sz w:val="24"/>
          <w:szCs w:val="24"/>
        </w:rPr>
        <w:t>Saleem Alhabash,</w:t>
      </w:r>
      <w:r w:rsidR="00115444" w:rsidRPr="00324841">
        <w:rPr>
          <w:rFonts w:ascii="Arial Narrow" w:hAnsi="Arial Narrow"/>
          <w:sz w:val="24"/>
          <w:szCs w:val="24"/>
        </w:rPr>
        <w:t xml:space="preserve"> Professor, Dept. Advertising and Public Relations</w:t>
      </w:r>
      <w:r w:rsidR="008C30A4" w:rsidRPr="00324841">
        <w:rPr>
          <w:rFonts w:ascii="Arial Narrow" w:hAnsi="Arial Narrow"/>
          <w:sz w:val="24"/>
          <w:szCs w:val="24"/>
        </w:rPr>
        <w:t>, College of Communication Arts and Sciences</w:t>
      </w:r>
      <w:r w:rsidRPr="00324841">
        <w:rPr>
          <w:rFonts w:ascii="Arial Narrow" w:hAnsi="Arial Narrow" w:cs="Segoe UI"/>
          <w:color w:val="4472C4" w:themeColor="accent1"/>
          <w:sz w:val="24"/>
          <w:szCs w:val="24"/>
        </w:rPr>
        <w:br/>
      </w:r>
    </w:p>
    <w:p w14:paraId="5D91B709" w14:textId="1A32C11E" w:rsidR="00271649" w:rsidRPr="00324841" w:rsidRDefault="00271649" w:rsidP="0027164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24841">
        <w:rPr>
          <w:rFonts w:ascii="Arial Narrow" w:hAnsi="Arial Narrow"/>
          <w:b/>
          <w:sz w:val="24"/>
          <w:szCs w:val="24"/>
        </w:rPr>
        <w:t>1</w:t>
      </w:r>
      <w:r w:rsidR="0065387A" w:rsidRPr="00324841">
        <w:rPr>
          <w:rFonts w:ascii="Arial Narrow" w:hAnsi="Arial Narrow"/>
          <w:b/>
          <w:sz w:val="24"/>
          <w:szCs w:val="24"/>
        </w:rPr>
        <w:t>0:</w:t>
      </w:r>
      <w:r w:rsidR="007E4679" w:rsidRPr="00324841">
        <w:rPr>
          <w:rFonts w:ascii="Arial Narrow" w:hAnsi="Arial Narrow"/>
          <w:b/>
          <w:sz w:val="24"/>
          <w:szCs w:val="24"/>
        </w:rPr>
        <w:t>5</w:t>
      </w:r>
      <w:r w:rsidR="0065387A" w:rsidRPr="00324841">
        <w:rPr>
          <w:rFonts w:ascii="Arial Narrow" w:hAnsi="Arial Narrow"/>
          <w:b/>
          <w:sz w:val="24"/>
          <w:szCs w:val="24"/>
        </w:rPr>
        <w:t>0</w:t>
      </w:r>
      <w:r w:rsidR="001956AD" w:rsidRPr="00324841">
        <w:rPr>
          <w:rFonts w:ascii="Arial Narrow" w:hAnsi="Arial Narrow"/>
          <w:b/>
          <w:sz w:val="24"/>
          <w:szCs w:val="24"/>
        </w:rPr>
        <w:t xml:space="preserve"> </w:t>
      </w:r>
      <w:r w:rsidR="007E4679" w:rsidRPr="00324841">
        <w:rPr>
          <w:rFonts w:ascii="Arial Narrow" w:hAnsi="Arial Narrow"/>
          <w:sz w:val="24"/>
          <w:szCs w:val="24"/>
        </w:rPr>
        <w:t xml:space="preserve">- </w:t>
      </w:r>
      <w:r w:rsidR="007E4679" w:rsidRPr="00324841">
        <w:rPr>
          <w:rFonts w:ascii="Arial Narrow" w:hAnsi="Arial Narrow"/>
          <w:b/>
          <w:bCs/>
          <w:sz w:val="24"/>
          <w:szCs w:val="24"/>
        </w:rPr>
        <w:t>11:</w:t>
      </w:r>
      <w:r w:rsidR="0065387A" w:rsidRPr="00324841">
        <w:rPr>
          <w:rFonts w:ascii="Arial Narrow" w:hAnsi="Arial Narrow"/>
          <w:b/>
          <w:bCs/>
          <w:sz w:val="24"/>
          <w:szCs w:val="24"/>
        </w:rPr>
        <w:t>0</w:t>
      </w:r>
      <w:r w:rsidR="007E4679" w:rsidRPr="00324841">
        <w:rPr>
          <w:rFonts w:ascii="Arial Narrow" w:hAnsi="Arial Narrow"/>
          <w:b/>
          <w:bCs/>
          <w:sz w:val="24"/>
          <w:szCs w:val="24"/>
        </w:rPr>
        <w:t>0 a.m.</w:t>
      </w:r>
      <w:r w:rsidRPr="00324841">
        <w:rPr>
          <w:rFonts w:ascii="Arial Narrow" w:hAnsi="Arial Narrow"/>
          <w:sz w:val="24"/>
          <w:szCs w:val="24"/>
        </w:rPr>
        <w:tab/>
      </w:r>
      <w:r w:rsidRPr="00324841">
        <w:rPr>
          <w:rFonts w:ascii="Arial Narrow" w:hAnsi="Arial Narrow"/>
          <w:sz w:val="24"/>
          <w:szCs w:val="24"/>
        </w:rPr>
        <w:tab/>
      </w:r>
      <w:r w:rsidRPr="00324841">
        <w:rPr>
          <w:rFonts w:ascii="Arial Narrow" w:hAnsi="Arial Narrow"/>
          <w:b/>
          <w:sz w:val="24"/>
          <w:szCs w:val="24"/>
        </w:rPr>
        <w:t>Program Concludes/ Please Complete the Session Online Evaluation Survey</w:t>
      </w:r>
    </w:p>
    <w:p w14:paraId="086070B3" w14:textId="77777777" w:rsidR="00271649" w:rsidRPr="00021BBC" w:rsidRDefault="00271649" w:rsidP="00271649">
      <w:pPr>
        <w:rPr>
          <w:rFonts w:ascii="Arial Narrow" w:hAnsi="Arial Narrow"/>
        </w:rPr>
      </w:pPr>
    </w:p>
    <w:p w14:paraId="2F55B6EA" w14:textId="77777777" w:rsidR="0042252C" w:rsidRDefault="0042252C"/>
    <w:sectPr w:rsidR="0042252C" w:rsidSect="00271649">
      <w:pgSz w:w="12240" w:h="15840"/>
      <w:pgMar w:top="900" w:right="81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49"/>
    <w:rsid w:val="00021BBC"/>
    <w:rsid w:val="00021C4B"/>
    <w:rsid w:val="000318AA"/>
    <w:rsid w:val="00033B84"/>
    <w:rsid w:val="000410A0"/>
    <w:rsid w:val="00045FEE"/>
    <w:rsid w:val="0006593F"/>
    <w:rsid w:val="00082E40"/>
    <w:rsid w:val="00093900"/>
    <w:rsid w:val="000B6C46"/>
    <w:rsid w:val="000C23EB"/>
    <w:rsid w:val="000E4403"/>
    <w:rsid w:val="000F2020"/>
    <w:rsid w:val="00115444"/>
    <w:rsid w:val="00116A19"/>
    <w:rsid w:val="00117783"/>
    <w:rsid w:val="0012112E"/>
    <w:rsid w:val="00135644"/>
    <w:rsid w:val="001402B7"/>
    <w:rsid w:val="001446C1"/>
    <w:rsid w:val="00155ACE"/>
    <w:rsid w:val="00187C1B"/>
    <w:rsid w:val="001956AD"/>
    <w:rsid w:val="001A67FA"/>
    <w:rsid w:val="001C3CD7"/>
    <w:rsid w:val="0022517F"/>
    <w:rsid w:val="002418D3"/>
    <w:rsid w:val="00271649"/>
    <w:rsid w:val="002A353F"/>
    <w:rsid w:val="002B37E4"/>
    <w:rsid w:val="002B5374"/>
    <w:rsid w:val="002E6E2C"/>
    <w:rsid w:val="00324841"/>
    <w:rsid w:val="00346EB5"/>
    <w:rsid w:val="003B1665"/>
    <w:rsid w:val="003B71E0"/>
    <w:rsid w:val="0042252C"/>
    <w:rsid w:val="00437437"/>
    <w:rsid w:val="00455D58"/>
    <w:rsid w:val="0047316D"/>
    <w:rsid w:val="004A0BD9"/>
    <w:rsid w:val="004A3065"/>
    <w:rsid w:val="004B178E"/>
    <w:rsid w:val="004C1679"/>
    <w:rsid w:val="004C22DE"/>
    <w:rsid w:val="004E2CFF"/>
    <w:rsid w:val="004F100E"/>
    <w:rsid w:val="004F7104"/>
    <w:rsid w:val="00517272"/>
    <w:rsid w:val="00535C4D"/>
    <w:rsid w:val="005377CF"/>
    <w:rsid w:val="00552A16"/>
    <w:rsid w:val="0055305F"/>
    <w:rsid w:val="005858E7"/>
    <w:rsid w:val="00593D8F"/>
    <w:rsid w:val="005B0474"/>
    <w:rsid w:val="005C46F3"/>
    <w:rsid w:val="005C75DA"/>
    <w:rsid w:val="005F6382"/>
    <w:rsid w:val="005F75B5"/>
    <w:rsid w:val="00626FA9"/>
    <w:rsid w:val="0063548C"/>
    <w:rsid w:val="0064798B"/>
    <w:rsid w:val="0065387A"/>
    <w:rsid w:val="006C17BF"/>
    <w:rsid w:val="006D5111"/>
    <w:rsid w:val="00746A68"/>
    <w:rsid w:val="00754781"/>
    <w:rsid w:val="007627A6"/>
    <w:rsid w:val="007A086B"/>
    <w:rsid w:val="007A1C82"/>
    <w:rsid w:val="007E451D"/>
    <w:rsid w:val="007E4679"/>
    <w:rsid w:val="00812648"/>
    <w:rsid w:val="008704CC"/>
    <w:rsid w:val="00873B84"/>
    <w:rsid w:val="00884406"/>
    <w:rsid w:val="00892259"/>
    <w:rsid w:val="008B06F5"/>
    <w:rsid w:val="008C30A4"/>
    <w:rsid w:val="008C45F8"/>
    <w:rsid w:val="008E007B"/>
    <w:rsid w:val="009531F3"/>
    <w:rsid w:val="00966ED6"/>
    <w:rsid w:val="009855C4"/>
    <w:rsid w:val="00996222"/>
    <w:rsid w:val="009B63E0"/>
    <w:rsid w:val="009E3A31"/>
    <w:rsid w:val="00A30DE3"/>
    <w:rsid w:val="00A778B6"/>
    <w:rsid w:val="00A84570"/>
    <w:rsid w:val="00AD3C53"/>
    <w:rsid w:val="00AE6558"/>
    <w:rsid w:val="00B17CB0"/>
    <w:rsid w:val="00B56A41"/>
    <w:rsid w:val="00BC32B2"/>
    <w:rsid w:val="00BE5446"/>
    <w:rsid w:val="00BF1846"/>
    <w:rsid w:val="00C15E75"/>
    <w:rsid w:val="00C42BFA"/>
    <w:rsid w:val="00C47BC7"/>
    <w:rsid w:val="00C54982"/>
    <w:rsid w:val="00C6353E"/>
    <w:rsid w:val="00C950E8"/>
    <w:rsid w:val="00CB3329"/>
    <w:rsid w:val="00CB434A"/>
    <w:rsid w:val="00CD547F"/>
    <w:rsid w:val="00D00AC5"/>
    <w:rsid w:val="00D3127E"/>
    <w:rsid w:val="00D31A60"/>
    <w:rsid w:val="00D968C1"/>
    <w:rsid w:val="00DB3515"/>
    <w:rsid w:val="00DB5752"/>
    <w:rsid w:val="00DC0C06"/>
    <w:rsid w:val="00DF4C1D"/>
    <w:rsid w:val="00E03E8E"/>
    <w:rsid w:val="00E30AC3"/>
    <w:rsid w:val="00E668AF"/>
    <w:rsid w:val="00E7351A"/>
    <w:rsid w:val="00E931B1"/>
    <w:rsid w:val="00EA4CC8"/>
    <w:rsid w:val="00EF1F67"/>
    <w:rsid w:val="00EF45BA"/>
    <w:rsid w:val="00F14FB9"/>
    <w:rsid w:val="00F73F8D"/>
    <w:rsid w:val="00F92017"/>
    <w:rsid w:val="00FB4F57"/>
    <w:rsid w:val="00FB7675"/>
    <w:rsid w:val="00FE32E3"/>
    <w:rsid w:val="196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5CB61"/>
  <w15:chartTrackingRefBased/>
  <w15:docId w15:val="{4E0110B7-18DF-4EE5-A09D-100C724E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49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649"/>
    <w:rPr>
      <w:rFonts w:eastAsiaTheme="minorEastAsia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27164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normaltextrun">
    <w:name w:val="normaltextrun"/>
    <w:basedOn w:val="DefaultParagraphFont"/>
    <w:rsid w:val="00271649"/>
  </w:style>
  <w:style w:type="character" w:customStyle="1" w:styleId="ui-provider">
    <w:name w:val="ui-provider"/>
    <w:basedOn w:val="DefaultParagraphFont"/>
    <w:rsid w:val="002716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649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9B63E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B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3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7038d-970b-4c9e-a8b7-b6cd06d666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5081B5C4CAF4F9FFF4E159CE79E78" ma:contentTypeVersion="13" ma:contentTypeDescription="Create a new document." ma:contentTypeScope="" ma:versionID="db4f9ff8b791b72c484b0bd0570346f1">
  <xsd:schema xmlns:xsd="http://www.w3.org/2001/XMLSchema" xmlns:xs="http://www.w3.org/2001/XMLSchema" xmlns:p="http://schemas.microsoft.com/office/2006/metadata/properties" xmlns:ns2="dd47038d-970b-4c9e-a8b7-b6cd06d6662d" targetNamespace="http://schemas.microsoft.com/office/2006/metadata/properties" ma:root="true" ma:fieldsID="a1aff1815a3206919655962b67e3611e" ns2:_="">
    <xsd:import namespace="dd47038d-970b-4c9e-a8b7-b6cd06d66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7038d-970b-4c9e-a8b7-b6cd06d66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46DAE-855D-4B9D-8754-7D9F2AE07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1CF35-7587-415D-9E32-9F169622E611}">
  <ds:schemaRefs>
    <ds:schemaRef ds:uri="http://schemas.microsoft.com/office/2006/metadata/properties"/>
    <ds:schemaRef ds:uri="http://schemas.microsoft.com/office/infopath/2007/PartnerControls"/>
    <ds:schemaRef ds:uri="dd47038d-970b-4c9e-a8b7-b6cd06d6662d"/>
  </ds:schemaRefs>
</ds:datastoreItem>
</file>

<file path=customXml/itemProps3.xml><?xml version="1.0" encoding="utf-8"?>
<ds:datastoreItem xmlns:ds="http://schemas.openxmlformats.org/officeDocument/2006/customXml" ds:itemID="{700BF887-C021-4663-A76F-0A0580A0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7038d-970b-4c9e-a8b7-b6cd06d66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Amey, Marilyn</dc:creator>
  <cp:keywords/>
  <dc:description/>
  <cp:lastModifiedBy>Leete, Beth</cp:lastModifiedBy>
  <cp:revision>5</cp:revision>
  <cp:lastPrinted>2026-02-20T16:12:00Z</cp:lastPrinted>
  <dcterms:created xsi:type="dcterms:W3CDTF">2026-02-20T17:32:00Z</dcterms:created>
  <dcterms:modified xsi:type="dcterms:W3CDTF">2026-02-23T16:40:00Z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0x010100BCA5081B5C4CAF4F9FFF4E159CE79E78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